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tabs>
          <w:tab w:val="left" w:pos="4680"/>
        </w:tabs>
        <w:jc w:val="right"/>
        <w:rPr>
          <w:b w:val="1"/>
        </w:rPr>
      </w:pPr>
      <w:r w:rsidDel="00000000" w:rsidR="00000000" w:rsidRPr="00000000">
        <w:rPr>
          <w:b w:val="1"/>
          <w:rtl w:val="0"/>
        </w:rPr>
        <w:t xml:space="preserve">ПРОЄКТ</w:t>
      </w:r>
    </w:p>
    <w:p w:rsidR="00000000" w:rsidDel="00000000" w:rsidP="00000000" w:rsidRDefault="00000000" w:rsidRPr="00000000" w14:paraId="00000004">
      <w:pPr>
        <w:rPr>
          <w:sz w:val="28"/>
          <w:szCs w:val="28"/>
        </w:rPr>
      </w:pPr>
      <w:r w:rsidDel="00000000" w:rsidR="00000000" w:rsidRPr="00000000">
        <w:rPr>
          <w:rtl w:val="0"/>
        </w:rPr>
      </w:r>
      <w:r w:rsidDel="00000000" w:rsidR="00000000" w:rsidRPr="00000000">
        <w:pict>
          <v:shape id="_x0000_s1027" style="position:absolute;margin-left:216.0pt;margin-top:8.55pt;width:36.05pt;height:49.7pt;z-index:251662336;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30637073" ProgID="PBrush" ShapeID="_x0000_s1027" Type="Embed"/>
        </w:pict>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4680"/>
        </w:tabs>
        <w:jc w:val="center"/>
        <w:rPr>
          <w:color w:val="000000"/>
        </w:rPr>
      </w:pPr>
      <w:r w:rsidDel="00000000" w:rsidR="00000000" w:rsidRPr="00000000">
        <w:rPr>
          <w:rtl w:val="0"/>
        </w:rPr>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pos="4680"/>
        </w:tabs>
        <w:ind w:left="0" w:firstLine="0"/>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b w:val="1"/>
          <w:color w:val="000000"/>
          <w:sz w:val="36"/>
          <w:szCs w:val="36"/>
          <w:rtl w:val="0"/>
        </w:rPr>
        <w:t xml:space="preserve">РІШЕННЯ</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pacing w:line="360" w:lineRule="auto"/>
        <w:ind w:left="0" w:firstLine="0"/>
        <w:jc w:val="center"/>
        <w:rPr/>
      </w:pPr>
      <w:r w:rsidDel="00000000" w:rsidR="00000000" w:rsidRPr="00000000">
        <w:rPr>
          <w:rtl w:val="0"/>
        </w:rPr>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pacing w:line="360" w:lineRule="auto"/>
        <w:ind w:left="0" w:firstLine="0"/>
        <w:rPr>
          <w:b w:val="1"/>
          <w:color w:val="000000"/>
          <w:sz w:val="28"/>
          <w:szCs w:val="28"/>
        </w:rPr>
      </w:pPr>
      <w:r w:rsidDel="00000000" w:rsidR="00000000" w:rsidRPr="00000000">
        <w:rPr>
          <w:b w:val="1"/>
          <w:color w:val="000000"/>
          <w:sz w:val="28"/>
          <w:szCs w:val="28"/>
          <w:rtl w:val="0"/>
        </w:rPr>
        <w:t xml:space="preserve">від</w:t>
      </w:r>
      <w:r w:rsidDel="00000000" w:rsidR="00000000" w:rsidRPr="00000000">
        <w:rPr>
          <w:b w:val="1"/>
          <w:sz w:val="28"/>
          <w:szCs w:val="28"/>
          <w:rtl w:val="0"/>
        </w:rPr>
        <w:t xml:space="preserve">                </w:t>
      </w:r>
      <w:r w:rsidDel="00000000" w:rsidR="00000000" w:rsidRPr="00000000">
        <w:rPr>
          <w:b w:val="1"/>
          <w:color w:val="000000"/>
          <w:sz w:val="28"/>
          <w:szCs w:val="28"/>
          <w:rtl w:val="0"/>
        </w:rPr>
        <w:t xml:space="preserve">2022 року                    м. Сквира                       №</w:t>
      </w:r>
      <w:r w:rsidDel="00000000" w:rsidR="00000000" w:rsidRPr="00000000">
        <w:rPr>
          <w:b w:val="1"/>
          <w:sz w:val="28"/>
          <w:szCs w:val="28"/>
          <w:rtl w:val="0"/>
        </w:rPr>
        <w:t xml:space="preserve">       </w:t>
      </w:r>
      <w:r w:rsidDel="00000000" w:rsidR="00000000" w:rsidRPr="00000000">
        <w:rPr>
          <w:b w:val="1"/>
          <w:color w:val="000000"/>
          <w:sz w:val="28"/>
          <w:szCs w:val="28"/>
          <w:rtl w:val="0"/>
        </w:rPr>
        <w:t xml:space="preserve">VIII</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ind w:right="2274"/>
        <w:rPr>
          <w:b w:val="1"/>
          <w:color w:val="000000"/>
          <w:sz w:val="28"/>
          <w:szCs w:val="28"/>
        </w:rPr>
      </w:pPr>
      <w:r w:rsidDel="00000000" w:rsidR="00000000" w:rsidRPr="00000000">
        <w:rPr>
          <w:b w:val="1"/>
          <w:color w:val="000000"/>
          <w:sz w:val="28"/>
          <w:szCs w:val="28"/>
          <w:rtl w:val="0"/>
        </w:rPr>
        <w:t xml:space="preserve">Про стан земельних відносин і землекористування підприємствами, організаціями та громадянами Сквирської міської ради</w:t>
      </w:r>
    </w:p>
    <w:p w:rsidR="00000000" w:rsidDel="00000000" w:rsidP="00000000" w:rsidRDefault="00000000" w:rsidRPr="00000000" w14:paraId="0000000E">
      <w:pPr>
        <w:jc w:val="both"/>
        <w:rPr>
          <w:b w:val="1"/>
          <w:sz w:val="28"/>
          <w:szCs w:val="28"/>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Проаналізувавши стан земельних відносин Сквирської міської тери</w:t>
      </w:r>
      <w:r w:rsidDel="00000000" w:rsidR="00000000" w:rsidRPr="00000000">
        <w:rPr>
          <w:sz w:val="28"/>
          <w:szCs w:val="28"/>
          <w:rtl w:val="0"/>
        </w:rPr>
        <w:t xml:space="preserve">торіальної громади</w:t>
      </w:r>
      <w:r w:rsidDel="00000000" w:rsidR="00000000" w:rsidRPr="00000000">
        <w:rPr>
          <w:color w:val="000000"/>
          <w:sz w:val="28"/>
          <w:szCs w:val="28"/>
          <w:rtl w:val="0"/>
        </w:rPr>
        <w:t xml:space="preserve">, враховуючи Постанову Кабінету </w:t>
      </w:r>
      <w:r w:rsidDel="00000000" w:rsidR="00000000" w:rsidRPr="00000000">
        <w:rPr>
          <w:sz w:val="28"/>
          <w:szCs w:val="28"/>
          <w:rtl w:val="0"/>
        </w:rPr>
        <w:t xml:space="preserve">М</w:t>
      </w:r>
      <w:r w:rsidDel="00000000" w:rsidR="00000000" w:rsidRPr="00000000">
        <w:rPr>
          <w:color w:val="000000"/>
          <w:sz w:val="28"/>
          <w:szCs w:val="28"/>
          <w:rtl w:val="0"/>
        </w:rPr>
        <w:t xml:space="preserve">іністрів України від 03 листопада 2021 року № 1147 «Про затвердження </w:t>
      </w:r>
      <w:r w:rsidDel="00000000" w:rsidR="00000000" w:rsidRPr="00000000">
        <w:rPr>
          <w:sz w:val="28"/>
          <w:szCs w:val="28"/>
          <w:rtl w:val="0"/>
        </w:rPr>
        <w:t xml:space="preserve">М</w:t>
      </w:r>
      <w:r w:rsidDel="00000000" w:rsidR="00000000" w:rsidRPr="00000000">
        <w:rPr>
          <w:color w:val="000000"/>
          <w:sz w:val="28"/>
          <w:szCs w:val="28"/>
          <w:rtl w:val="0"/>
        </w:rPr>
        <w:t xml:space="preserve">етодики нормативної грошової оцінки земельних ділянок», керуючись ст. ст. 15, 18 Закону України «Про оцінку земель», п. 34, 35 ст. 26 Закону України «Про місцеве самоврядування в Україні», Земельним кодексом України, ст. 271 Податкового кодексу України,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sz w:val="28"/>
          <w:szCs w:val="28"/>
          <w:rtl w:val="0"/>
        </w:rPr>
        <w:t xml:space="preserve"> </w:t>
      </w:r>
      <w:r w:rsidDel="00000000" w:rsidR="00000000" w:rsidRPr="00000000">
        <w:rPr>
          <w:color w:val="000000"/>
          <w:sz w:val="28"/>
          <w:szCs w:val="28"/>
          <w:rtl w:val="0"/>
        </w:rPr>
        <w:t xml:space="preserve">Сквирська міська рада VIIІ скликання</w:t>
      </w:r>
    </w:p>
    <w:p w:rsidR="00000000" w:rsidDel="00000000" w:rsidP="00000000" w:rsidRDefault="00000000" w:rsidRPr="00000000" w14:paraId="00000010">
      <w:pPr>
        <w:shd w:fill="ffffff" w:val="clear"/>
        <w:jc w:val="both"/>
        <w:rPr>
          <w:b w:val="1"/>
          <w:sz w:val="28"/>
          <w:szCs w:val="28"/>
        </w:rPr>
      </w:pPr>
      <w:r w:rsidDel="00000000" w:rsidR="00000000" w:rsidRPr="00000000">
        <w:rPr>
          <w:rtl w:val="0"/>
        </w:rPr>
      </w:r>
    </w:p>
    <w:p w:rsidR="00000000" w:rsidDel="00000000" w:rsidP="00000000" w:rsidRDefault="00000000" w:rsidRPr="00000000" w14:paraId="00000011">
      <w:pPr>
        <w:shd w:fill="ffffff" w:val="clea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2">
      <w:pPr>
        <w:shd w:fill="ffffff" w:val="clear"/>
        <w:ind w:firstLine="708"/>
        <w:jc w:val="both"/>
        <w:rPr>
          <w:sz w:val="28"/>
          <w:szCs w:val="28"/>
        </w:rPr>
      </w:pPr>
      <w:r w:rsidDel="00000000" w:rsidR="00000000" w:rsidRPr="00000000">
        <w:rPr>
          <w:rtl w:val="0"/>
        </w:rPr>
      </w:r>
    </w:p>
    <w:p w:rsidR="00000000" w:rsidDel="00000000" w:rsidP="00000000" w:rsidRDefault="00000000" w:rsidRPr="00000000" w14:paraId="00000013">
      <w:pPr>
        <w:ind w:firstLine="567"/>
        <w:jc w:val="both"/>
        <w:rPr>
          <w:sz w:val="28"/>
          <w:szCs w:val="28"/>
        </w:rPr>
      </w:pPr>
      <w:r w:rsidDel="00000000" w:rsidR="00000000" w:rsidRPr="00000000">
        <w:rPr>
          <w:sz w:val="28"/>
          <w:szCs w:val="28"/>
          <w:rtl w:val="0"/>
        </w:rPr>
        <w:t xml:space="preserve">1. Інформацію про стан земельних відносин і землекористування підприємствами, організаціями, громадянами Сквирської міської ради взяти до відома.</w:t>
      </w:r>
    </w:p>
    <w:p w:rsidR="00000000" w:rsidDel="00000000" w:rsidP="00000000" w:rsidRDefault="00000000" w:rsidRPr="00000000" w14:paraId="00000014">
      <w:pP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забезпечити:</w:t>
      </w:r>
    </w:p>
    <w:p w:rsidR="00000000" w:rsidDel="00000000" w:rsidP="00000000" w:rsidRDefault="00000000" w:rsidRPr="00000000" w14:paraId="00000015">
      <w:pPr>
        <w:ind w:firstLine="567"/>
        <w:jc w:val="both"/>
        <w:rPr>
          <w:sz w:val="28"/>
          <w:szCs w:val="28"/>
        </w:rPr>
      </w:pPr>
      <w:r w:rsidDel="00000000" w:rsidR="00000000" w:rsidRPr="00000000">
        <w:rPr>
          <w:sz w:val="28"/>
          <w:szCs w:val="28"/>
          <w:rtl w:val="0"/>
        </w:rPr>
        <w:t xml:space="preserve">2.1. розробку проєкту землеустрою щодо встановлення (відновлення) меж земельних ділянок населених пунктів Сквирської міської територіальної громади. </w:t>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2.2. проведення нормативної грошової оцінки земель населених пунктів Сквирської міської територіальної громади.</w:t>
      </w:r>
    </w:p>
    <w:p w:rsidR="00000000" w:rsidDel="00000000" w:rsidP="00000000" w:rsidRDefault="00000000" w:rsidRPr="00000000" w14:paraId="00000017">
      <w:pPr>
        <w:ind w:firstLine="567"/>
        <w:jc w:val="both"/>
        <w:rPr>
          <w:sz w:val="28"/>
          <w:szCs w:val="28"/>
        </w:rPr>
      </w:pPr>
      <w:r w:rsidDel="00000000" w:rsidR="00000000" w:rsidRPr="00000000">
        <w:rPr>
          <w:color w:val="000000"/>
          <w:sz w:val="28"/>
          <w:szCs w:val="28"/>
          <w:rtl w:val="0"/>
        </w:rPr>
        <w:t xml:space="preserve">2.3. </w:t>
      </w:r>
      <w:r w:rsidDel="00000000" w:rsidR="00000000" w:rsidRPr="00000000">
        <w:rPr>
          <w:color w:val="000000"/>
          <w:sz w:val="28"/>
          <w:szCs w:val="28"/>
          <w:highlight w:val="white"/>
          <w:rtl w:val="0"/>
        </w:rPr>
        <w:t xml:space="preserve">проведення інвентаризації польових доріг, розташованими у масиві земель сільськогосподарського призначення</w:t>
      </w:r>
      <w:r w:rsidDel="00000000" w:rsidR="00000000" w:rsidRPr="00000000">
        <w:rPr>
          <w:rtl w:val="0"/>
        </w:rPr>
      </w:r>
    </w:p>
    <w:p w:rsidR="00000000" w:rsidDel="00000000" w:rsidP="00000000" w:rsidRDefault="00000000" w:rsidRPr="00000000" w14:paraId="00000018">
      <w:pPr>
        <w:ind w:firstLine="567"/>
        <w:jc w:val="both"/>
        <w:rPr>
          <w:sz w:val="28"/>
          <w:szCs w:val="28"/>
        </w:rPr>
      </w:pPr>
      <w:r w:rsidDel="00000000" w:rsidR="00000000" w:rsidRPr="00000000">
        <w:rPr>
          <w:sz w:val="28"/>
          <w:szCs w:val="28"/>
          <w:rtl w:val="0"/>
        </w:rPr>
        <w:t xml:space="preserve">2.4 проведення інвентаризації земель невитребуваних земельних часток (паїв);</w:t>
      </w:r>
    </w:p>
    <w:p w:rsidR="00000000" w:rsidDel="00000000" w:rsidP="00000000" w:rsidRDefault="00000000" w:rsidRPr="00000000" w14:paraId="00000019">
      <w:pPr>
        <w:ind w:firstLine="567"/>
        <w:jc w:val="both"/>
        <w:rPr>
          <w:sz w:val="28"/>
          <w:szCs w:val="28"/>
        </w:rPr>
      </w:pPr>
      <w:r w:rsidDel="00000000" w:rsidR="00000000" w:rsidRPr="00000000">
        <w:rPr>
          <w:sz w:val="28"/>
          <w:szCs w:val="28"/>
          <w:rtl w:val="0"/>
        </w:rPr>
        <w:t xml:space="preserve">2.5. проведення  інвентаризації земель лісового фонду;</w:t>
      </w:r>
    </w:p>
    <w:p w:rsidR="00000000" w:rsidDel="00000000" w:rsidP="00000000" w:rsidRDefault="00000000" w:rsidRPr="00000000" w14:paraId="0000001A">
      <w:pPr>
        <w:ind w:firstLine="567"/>
        <w:jc w:val="both"/>
        <w:rPr>
          <w:sz w:val="28"/>
          <w:szCs w:val="28"/>
        </w:rPr>
      </w:pPr>
      <w:r w:rsidDel="00000000" w:rsidR="00000000" w:rsidRPr="00000000">
        <w:rPr>
          <w:sz w:val="28"/>
          <w:szCs w:val="28"/>
          <w:rtl w:val="0"/>
        </w:rPr>
        <w:t xml:space="preserve">2.6. проведення інвентаризації земель водного фонду;</w:t>
      </w:r>
    </w:p>
    <w:p w:rsidR="00000000" w:rsidDel="00000000" w:rsidP="00000000" w:rsidRDefault="00000000" w:rsidRPr="00000000" w14:paraId="0000001B">
      <w:pPr>
        <w:ind w:firstLine="567"/>
        <w:jc w:val="both"/>
        <w:rPr>
          <w:sz w:val="28"/>
          <w:szCs w:val="28"/>
        </w:rPr>
      </w:pP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sz w:val="28"/>
          <w:szCs w:val="28"/>
          <w:rtl w:val="0"/>
        </w:rPr>
        <w:t xml:space="preserve">2.7. організацію проведення комплексу робіт з підготовки земельних ділянок для продажу прав оренди.</w:t>
      </w:r>
    </w:p>
    <w:p w:rsidR="00000000" w:rsidDel="00000000" w:rsidP="00000000" w:rsidRDefault="00000000" w:rsidRPr="00000000" w14:paraId="0000001D">
      <w:pPr>
        <w:ind w:firstLine="567"/>
        <w:jc w:val="both"/>
        <w:rPr>
          <w:sz w:val="28"/>
          <w:szCs w:val="28"/>
        </w:rPr>
      </w:pPr>
      <w:r w:rsidDel="00000000" w:rsidR="00000000" w:rsidRPr="00000000">
        <w:rPr>
          <w:sz w:val="28"/>
          <w:szCs w:val="28"/>
          <w:rtl w:val="0"/>
        </w:rPr>
        <w:t xml:space="preserve">3. Фінансування перелічених вище заходів здійснити за рахунок місцевого бюджету, у межах наявних фінансових ресурсів, коштів спеціального фонду місцевого бюджету, що надходять у порядку відшкодування витрат, а також за рахунок інших джерел не заборонених законодавством.</w:t>
      </w:r>
    </w:p>
    <w:p w:rsidR="00000000" w:rsidDel="00000000" w:rsidP="00000000" w:rsidRDefault="00000000" w:rsidRPr="00000000" w14:paraId="0000001E">
      <w:pPr>
        <w:ind w:firstLine="567"/>
        <w:jc w:val="both"/>
        <w:rPr>
          <w:sz w:val="28"/>
          <w:szCs w:val="28"/>
        </w:rPr>
      </w:pPr>
      <w:r w:rsidDel="00000000" w:rsidR="00000000" w:rsidRPr="00000000">
        <w:rPr>
          <w:sz w:val="28"/>
          <w:szCs w:val="28"/>
          <w:rtl w:val="0"/>
        </w:rPr>
        <w:t xml:space="preserve">4. </w:t>
      </w: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F">
      <w:pPr>
        <w:tabs>
          <w:tab w:val="left" w:pos="9072"/>
          <w:tab w:val="left" w:pos="11388"/>
        </w:tabs>
        <w:ind w:right="108"/>
        <w:jc w:val="both"/>
        <w:rPr>
          <w:b w:val="1"/>
          <w:sz w:val="28"/>
          <w:szCs w:val="28"/>
        </w:rPr>
      </w:pPr>
      <w:r w:rsidDel="00000000" w:rsidR="00000000" w:rsidRPr="00000000">
        <w:rPr>
          <w:rtl w:val="0"/>
        </w:rPr>
      </w:r>
    </w:p>
    <w:p w:rsidR="00000000" w:rsidDel="00000000" w:rsidP="00000000" w:rsidRDefault="00000000" w:rsidRPr="00000000" w14:paraId="00000020">
      <w:pPr>
        <w:tabs>
          <w:tab w:val="left" w:pos="9072"/>
          <w:tab w:val="left"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1">
      <w:pPr>
        <w:tabs>
          <w:tab w:val="left" w:pos="9072"/>
          <w:tab w:val="left" w:pos="11388"/>
        </w:tabs>
        <w:ind w:right="108"/>
        <w:jc w:val="both"/>
        <w:rPr>
          <w:b w:val="1"/>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ПОГОДЖЕНО:</w:t>
      </w:r>
    </w:p>
    <w:p w:rsidR="00000000" w:rsidDel="00000000" w:rsidP="00000000" w:rsidRDefault="00000000" w:rsidRPr="00000000" w14:paraId="00000024">
      <w:pPr>
        <w:rPr>
          <w:b w:val="1"/>
        </w:rPr>
      </w:pPr>
      <w:r w:rsidDel="00000000" w:rsidR="00000000" w:rsidRPr="00000000">
        <w:rPr>
          <w:rtl w:val="0"/>
        </w:rPr>
      </w:r>
    </w:p>
    <w:p w:rsidR="00000000" w:rsidDel="00000000" w:rsidP="00000000" w:rsidRDefault="00000000" w:rsidRPr="00000000" w14:paraId="00000025">
      <w:pPr>
        <w:rPr>
          <w:sz w:val="28"/>
          <w:szCs w:val="28"/>
        </w:rPr>
      </w:pPr>
      <w:r w:rsidDel="00000000" w:rsidR="00000000" w:rsidRPr="00000000">
        <w:rPr>
          <w:sz w:val="28"/>
          <w:szCs w:val="28"/>
          <w:rtl w:val="0"/>
        </w:rPr>
        <w:t xml:space="preserve">Заступник міської голови</w:t>
        <w:tab/>
        <w:tab/>
        <w:tab/>
        <w:tab/>
        <w:tab/>
        <w:t xml:space="preserve">    Олександр ГНАТЮК</w:t>
      </w:r>
    </w:p>
    <w:p w:rsidR="00000000" w:rsidDel="00000000" w:rsidP="00000000" w:rsidRDefault="00000000" w:rsidRPr="00000000" w14:paraId="00000026">
      <w:pPr>
        <w:rPr>
          <w:sz w:val="28"/>
          <w:szCs w:val="28"/>
        </w:rPr>
      </w:pPr>
      <w:r w:rsidDel="00000000" w:rsidR="00000000" w:rsidRPr="00000000">
        <w:rPr>
          <w:rtl w:val="0"/>
        </w:rPr>
      </w:r>
    </w:p>
    <w:p w:rsidR="00000000" w:rsidDel="00000000" w:rsidP="00000000" w:rsidRDefault="00000000" w:rsidRPr="00000000" w14:paraId="00000027">
      <w:pPr>
        <w:rPr>
          <w:sz w:val="28"/>
          <w:szCs w:val="28"/>
        </w:rPr>
      </w:pPr>
      <w:r w:rsidDel="00000000" w:rsidR="00000000" w:rsidRPr="00000000">
        <w:rPr>
          <w:sz w:val="28"/>
          <w:szCs w:val="28"/>
          <w:rtl w:val="0"/>
        </w:rPr>
        <w:t xml:space="preserve">Секретар міської ради</w:t>
        <w:tab/>
        <w:tab/>
        <w:tab/>
        <w:tab/>
        <w:tab/>
        <w:tab/>
        <w:tab/>
        <w:t xml:space="preserve">Тетяна ВЛАСЮК</w:t>
      </w:r>
    </w:p>
    <w:p w:rsidR="00000000" w:rsidDel="00000000" w:rsidP="00000000" w:rsidRDefault="00000000" w:rsidRPr="00000000" w14:paraId="00000028">
      <w:pPr>
        <w:rPr>
          <w:sz w:val="28"/>
          <w:szCs w:val="28"/>
        </w:rPr>
      </w:pPr>
      <w:r w:rsidDel="00000000" w:rsidR="00000000" w:rsidRPr="00000000">
        <w:rPr>
          <w:rtl w:val="0"/>
        </w:rPr>
      </w:r>
    </w:p>
    <w:p w:rsidR="00000000" w:rsidDel="00000000" w:rsidP="00000000" w:rsidRDefault="00000000" w:rsidRPr="00000000" w14:paraId="00000029">
      <w:pPr>
        <w:rPr>
          <w:sz w:val="28"/>
          <w:szCs w:val="28"/>
        </w:rPr>
      </w:pPr>
      <w:r w:rsidDel="00000000" w:rsidR="00000000" w:rsidRPr="00000000">
        <w:rPr>
          <w:sz w:val="28"/>
          <w:szCs w:val="28"/>
          <w:rtl w:val="0"/>
        </w:rPr>
        <w:t xml:space="preserve">Начальник організаційного відділу </w:t>
      </w:r>
    </w:p>
    <w:p w:rsidR="00000000" w:rsidDel="00000000" w:rsidP="00000000" w:rsidRDefault="00000000" w:rsidRPr="00000000" w14:paraId="0000002A">
      <w:pPr>
        <w:rPr>
          <w:sz w:val="28"/>
          <w:szCs w:val="28"/>
        </w:rPr>
      </w:pPr>
      <w:r w:rsidDel="00000000" w:rsidR="00000000" w:rsidRPr="00000000">
        <w:rPr>
          <w:sz w:val="28"/>
          <w:szCs w:val="28"/>
          <w:rtl w:val="0"/>
        </w:rPr>
        <w:t xml:space="preserve">міської ради (уповноважений з питань </w:t>
      </w:r>
    </w:p>
    <w:p w:rsidR="00000000" w:rsidDel="00000000" w:rsidP="00000000" w:rsidRDefault="00000000" w:rsidRPr="00000000" w14:paraId="0000002B">
      <w:pPr>
        <w:rPr>
          <w:sz w:val="28"/>
          <w:szCs w:val="28"/>
        </w:rPr>
      </w:pPr>
      <w:r w:rsidDel="00000000" w:rsidR="00000000" w:rsidRPr="00000000">
        <w:rPr>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C">
      <w:pPr>
        <w:rPr>
          <w:sz w:val="28"/>
          <w:szCs w:val="28"/>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Начальник відділу з питань юридичного </w:t>
      </w:r>
    </w:p>
    <w:p w:rsidR="00000000" w:rsidDel="00000000" w:rsidP="00000000" w:rsidRDefault="00000000" w:rsidRPr="00000000" w14:paraId="0000002E">
      <w:pPr>
        <w:rPr>
          <w:sz w:val="28"/>
          <w:szCs w:val="28"/>
        </w:rPr>
      </w:pPr>
      <w:r w:rsidDel="00000000" w:rsidR="00000000" w:rsidRPr="00000000">
        <w:rPr>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F">
      <w:pPr>
        <w:rPr>
          <w:sz w:val="28"/>
          <w:szCs w:val="28"/>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 </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 xml:space="preserve">         Олександр ГОЛУБ</w:t>
      </w:r>
    </w:p>
    <w:p w:rsidR="00000000" w:rsidDel="00000000" w:rsidP="00000000" w:rsidRDefault="00000000" w:rsidRPr="00000000" w14:paraId="00000032">
      <w:pPr>
        <w:rPr>
          <w:sz w:val="28"/>
          <w:szCs w:val="28"/>
        </w:rPr>
      </w:pPr>
      <w:r w:rsidDel="00000000" w:rsidR="00000000" w:rsidRPr="00000000">
        <w:rPr>
          <w:rtl w:val="0"/>
        </w:rPr>
      </w:r>
    </w:p>
    <w:p w:rsidR="00000000" w:rsidDel="00000000" w:rsidP="00000000" w:rsidRDefault="00000000" w:rsidRPr="00000000" w14:paraId="00000033">
      <w:pPr>
        <w:rPr>
          <w:sz w:val="28"/>
          <w:szCs w:val="28"/>
        </w:rPr>
      </w:pPr>
      <w:r w:rsidDel="00000000" w:rsidR="00000000" w:rsidRPr="00000000">
        <w:rPr>
          <w:sz w:val="28"/>
          <w:szCs w:val="28"/>
          <w:rtl w:val="0"/>
        </w:rPr>
        <w:t xml:space="preserve">Начальник відділу з питань </w:t>
      </w:r>
    </w:p>
    <w:p w:rsidR="00000000" w:rsidDel="00000000" w:rsidP="00000000" w:rsidRDefault="00000000" w:rsidRPr="00000000" w14:paraId="00000034">
      <w:pPr>
        <w:rPr>
          <w:sz w:val="28"/>
          <w:szCs w:val="28"/>
        </w:rPr>
      </w:pPr>
      <w:r w:rsidDel="00000000" w:rsidR="00000000" w:rsidRPr="00000000">
        <w:rPr>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rPr>
          <w:sz w:val="28"/>
          <w:szCs w:val="28"/>
        </w:rPr>
      </w:pPr>
      <w:r w:rsidDel="00000000" w:rsidR="00000000" w:rsidRPr="00000000">
        <w:rPr>
          <w:rtl w:val="0"/>
        </w:rPr>
      </w:r>
    </w:p>
    <w:p w:rsidR="00000000" w:rsidDel="00000000" w:rsidP="00000000" w:rsidRDefault="00000000" w:rsidRPr="00000000" w14:paraId="00000036">
      <w:pPr>
        <w:rPr>
          <w:sz w:val="28"/>
          <w:szCs w:val="28"/>
        </w:rPr>
      </w:pPr>
      <w:r w:rsidDel="00000000" w:rsidR="00000000" w:rsidRPr="00000000">
        <w:rPr>
          <w:sz w:val="28"/>
          <w:szCs w:val="28"/>
          <w:rtl w:val="0"/>
        </w:rPr>
        <w:t xml:space="preserve">Рекомендовано до винесення </w:t>
      </w:r>
    </w:p>
    <w:p w:rsidR="00000000" w:rsidDel="00000000" w:rsidP="00000000" w:rsidRDefault="00000000" w:rsidRPr="00000000" w14:paraId="00000037">
      <w:pPr>
        <w:rPr>
          <w:sz w:val="28"/>
          <w:szCs w:val="28"/>
        </w:rPr>
      </w:pPr>
      <w:r w:rsidDel="00000000" w:rsidR="00000000" w:rsidRPr="00000000">
        <w:rPr>
          <w:sz w:val="28"/>
          <w:szCs w:val="28"/>
          <w:rtl w:val="0"/>
        </w:rPr>
        <w:t xml:space="preserve">на розгляд та затвердження сесією</w:t>
      </w:r>
    </w:p>
    <w:p w:rsidR="00000000" w:rsidDel="00000000" w:rsidP="00000000" w:rsidRDefault="00000000" w:rsidRPr="00000000" w14:paraId="00000038">
      <w:pPr>
        <w:rPr>
          <w:sz w:val="28"/>
          <w:szCs w:val="28"/>
        </w:rPr>
      </w:pPr>
      <w:r w:rsidDel="00000000" w:rsidR="00000000" w:rsidRPr="00000000">
        <w:rPr>
          <w:sz w:val="28"/>
          <w:szCs w:val="28"/>
          <w:rtl w:val="0"/>
        </w:rPr>
        <w:t xml:space="preserve">Голова постійної комісії Сквирської</w:t>
      </w:r>
    </w:p>
    <w:p w:rsidR="00000000" w:rsidDel="00000000" w:rsidP="00000000" w:rsidRDefault="00000000" w:rsidRPr="00000000" w14:paraId="00000039">
      <w:pPr>
        <w:rPr>
          <w:sz w:val="28"/>
          <w:szCs w:val="28"/>
        </w:rPr>
      </w:pPr>
      <w:r w:rsidDel="00000000" w:rsidR="00000000" w:rsidRPr="00000000">
        <w:rPr>
          <w:sz w:val="28"/>
          <w:szCs w:val="28"/>
          <w:rtl w:val="0"/>
        </w:rPr>
        <w:t xml:space="preserve">міської ради з питань підприємництва, </w:t>
      </w:r>
    </w:p>
    <w:p w:rsidR="00000000" w:rsidDel="00000000" w:rsidP="00000000" w:rsidRDefault="00000000" w:rsidRPr="00000000" w14:paraId="0000003A">
      <w:pPr>
        <w:rPr>
          <w:sz w:val="28"/>
          <w:szCs w:val="28"/>
        </w:rPr>
      </w:pPr>
      <w:r w:rsidDel="00000000" w:rsidR="00000000" w:rsidRPr="00000000">
        <w:rPr>
          <w:sz w:val="28"/>
          <w:szCs w:val="28"/>
          <w:rtl w:val="0"/>
        </w:rPr>
        <w:t xml:space="preserve">промисловості, сільського господарства, </w:t>
      </w:r>
    </w:p>
    <w:p w:rsidR="00000000" w:rsidDel="00000000" w:rsidP="00000000" w:rsidRDefault="00000000" w:rsidRPr="00000000" w14:paraId="0000003B">
      <w:pPr>
        <w:rPr>
          <w:sz w:val="28"/>
          <w:szCs w:val="28"/>
        </w:rPr>
      </w:pPr>
      <w:r w:rsidDel="00000000" w:rsidR="00000000" w:rsidRPr="00000000">
        <w:rPr>
          <w:sz w:val="28"/>
          <w:szCs w:val="28"/>
          <w:rtl w:val="0"/>
        </w:rPr>
        <w:t xml:space="preserve">землевпорядкування, будівництва </w:t>
      </w:r>
    </w:p>
    <w:p w:rsidR="00000000" w:rsidDel="00000000" w:rsidP="00000000" w:rsidRDefault="00000000" w:rsidRPr="00000000" w14:paraId="0000003C">
      <w:pPr>
        <w:rPr>
          <w:sz w:val="28"/>
          <w:szCs w:val="28"/>
        </w:rPr>
      </w:pPr>
      <w:r w:rsidDel="00000000" w:rsidR="00000000" w:rsidRPr="00000000">
        <w:rPr>
          <w:sz w:val="28"/>
          <w:szCs w:val="28"/>
          <w:rtl w:val="0"/>
        </w:rPr>
        <w:t xml:space="preserve">та архітектури</w:t>
        <w:tab/>
        <w:tab/>
        <w:tab/>
        <w:tab/>
        <w:tab/>
        <w:tab/>
        <w:tab/>
        <w:t xml:space="preserve">      Віктор ДОРОШЕНКО</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rtl w:val="0"/>
        </w:rPr>
      </w:r>
    </w:p>
    <w:p w:rsidR="00000000" w:rsidDel="00000000" w:rsidP="00000000" w:rsidRDefault="00000000" w:rsidRPr="00000000" w14:paraId="0000003E">
      <w:pPr>
        <w:shd w:fill="ffffff" w:val="clear"/>
        <w:rPr>
          <w:b w:val="1"/>
        </w:rPr>
      </w:pPr>
      <w:r w:rsidDel="00000000" w:rsidR="00000000" w:rsidRPr="00000000">
        <w:rPr>
          <w:rtl w:val="0"/>
        </w:rPr>
      </w:r>
    </w:p>
    <w:p w:rsidR="00000000" w:rsidDel="00000000" w:rsidP="00000000" w:rsidRDefault="00000000" w:rsidRPr="00000000" w14:paraId="0000003F">
      <w:pPr>
        <w:shd w:fill="ffffff" w:val="clear"/>
        <w:rPr>
          <w:b w:val="1"/>
        </w:rPr>
      </w:pPr>
      <w:r w:rsidDel="00000000" w:rsidR="00000000" w:rsidRPr="00000000">
        <w:rPr>
          <w:rtl w:val="0"/>
        </w:rPr>
      </w:r>
    </w:p>
    <w:p w:rsidR="00000000" w:rsidDel="00000000" w:rsidP="00000000" w:rsidRDefault="00000000" w:rsidRPr="00000000" w14:paraId="00000040">
      <w:pPr>
        <w:shd w:fill="ffffff" w:val="clear"/>
        <w:rPr>
          <w:b w:val="1"/>
        </w:rPr>
      </w:pPr>
      <w:r w:rsidDel="00000000" w:rsidR="00000000" w:rsidRPr="00000000">
        <w:rPr>
          <w:rtl w:val="0"/>
        </w:rPr>
      </w:r>
    </w:p>
    <w:p w:rsidR="00000000" w:rsidDel="00000000" w:rsidP="00000000" w:rsidRDefault="00000000" w:rsidRPr="00000000" w14:paraId="00000041">
      <w:pPr>
        <w:shd w:fill="ffffff" w:val="clear"/>
        <w:rPr>
          <w:b w:val="1"/>
        </w:rPr>
      </w:pPr>
      <w:r w:rsidDel="00000000" w:rsidR="00000000" w:rsidRPr="00000000">
        <w:rPr>
          <w:rtl w:val="0"/>
        </w:rPr>
      </w:r>
    </w:p>
    <w:p w:rsidR="00000000" w:rsidDel="00000000" w:rsidP="00000000" w:rsidRDefault="00000000" w:rsidRPr="00000000" w14:paraId="00000042">
      <w:pPr>
        <w:shd w:fill="ffffff" w:val="clear"/>
        <w:rPr>
          <w:b w:val="1"/>
        </w:rPr>
      </w:pPr>
      <w:r w:rsidDel="00000000" w:rsidR="00000000" w:rsidRPr="00000000">
        <w:rPr>
          <w:rtl w:val="0"/>
        </w:rPr>
      </w:r>
    </w:p>
    <w:p w:rsidR="00000000" w:rsidDel="00000000" w:rsidP="00000000" w:rsidRDefault="00000000" w:rsidRPr="00000000" w14:paraId="00000043">
      <w:pPr>
        <w:shd w:fill="ffffff" w:val="clear"/>
        <w:rPr>
          <w:b w:val="1"/>
        </w:rPr>
      </w:pPr>
      <w:r w:rsidDel="00000000" w:rsidR="00000000" w:rsidRPr="00000000">
        <w:rPr>
          <w:rtl w:val="0"/>
        </w:rPr>
      </w:r>
    </w:p>
    <w:p w:rsidR="00000000" w:rsidDel="00000000" w:rsidP="00000000" w:rsidRDefault="00000000" w:rsidRPr="00000000" w14:paraId="00000044">
      <w:pPr>
        <w:shd w:fill="ffffff" w:val="clear"/>
        <w:jc w:val="both"/>
        <w:rPr>
          <w:b w:val="1"/>
          <w:sz w:val="28"/>
          <w:szCs w:val="28"/>
        </w:rPr>
      </w:pPr>
      <w:bookmarkStart w:colFirst="0" w:colLast="0" w:name="_heading=h.30j0zll" w:id="0"/>
      <w:bookmarkEnd w:id="0"/>
      <w:r w:rsidDel="00000000" w:rsidR="00000000" w:rsidRPr="00000000">
        <w:rPr>
          <w:rtl w:val="0"/>
        </w:rPr>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F0085"/>
    <w:rPr>
      <w:lang w:eastAsia="ru-RU"/>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character" w:styleId="a4">
    <w:name w:val="Strong"/>
    <w:basedOn w:val="a0"/>
    <w:uiPriority w:val="99"/>
    <w:qFormat w:val="1"/>
    <w:rsid w:val="006F3D09"/>
    <w:rPr>
      <w:rFonts w:ascii="Times New Roman" w:cs="Times New Roman" w:hAnsi="Times New Roman" w:hint="default"/>
      <w:b w:val="1"/>
      <w:bCs w:val="1"/>
    </w:rPr>
  </w:style>
  <w:style w:type="paragraph" w:styleId="a5">
    <w:name w:val="Normal (Web)"/>
    <w:basedOn w:val="a"/>
    <w:uiPriority w:val="99"/>
    <w:unhideWhenUsed w:val="1"/>
    <w:rsid w:val="006F3D09"/>
    <w:pPr>
      <w:spacing w:after="100" w:afterAutospacing="1" w:before="100" w:beforeAutospacing="1"/>
    </w:pPr>
    <w:rPr>
      <w:lang w:eastAsia="uk-UA"/>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7"/>
    <w:uiPriority w:val="99"/>
    <w:rsid w:val="006F3D09"/>
    <w:pPr>
      <w:jc w:val="both"/>
    </w:p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rsid w:val="006F3D09"/>
    <w:rPr>
      <w:rFonts w:ascii="Times New Roman" w:cs="Times New Roman" w:eastAsia="Times New Roman" w:hAnsi="Times New Roman"/>
      <w:sz w:val="24"/>
      <w:szCs w:val="24"/>
      <w:lang w:eastAsia="ru-RU" w:val="uk-UA"/>
    </w:rPr>
  </w:style>
  <w:style w:type="paragraph" w:styleId="a8">
    <w:name w:val="List Paragraph"/>
    <w:basedOn w:val="a"/>
    <w:uiPriority w:val="34"/>
    <w:qFormat w:val="1"/>
    <w:rsid w:val="006F3D09"/>
    <w:pPr>
      <w:ind w:left="720"/>
      <w:contextualSpacing w:val="1"/>
    </w:pPr>
  </w:style>
  <w:style w:type="paragraph" w:styleId="a9">
    <w:name w:val="Balloon Text"/>
    <w:basedOn w:val="a"/>
    <w:link w:val="aa"/>
    <w:uiPriority w:val="99"/>
    <w:semiHidden w:val="1"/>
    <w:unhideWhenUsed w:val="1"/>
    <w:rsid w:val="0029045A"/>
    <w:rPr>
      <w:rFonts w:ascii="Segoe UI" w:cs="Segoe UI" w:hAnsi="Segoe UI"/>
      <w:sz w:val="18"/>
      <w:szCs w:val="18"/>
    </w:rPr>
  </w:style>
  <w:style w:type="character" w:styleId="aa" w:customStyle="1">
    <w:name w:val="Текст выноски Знак"/>
    <w:basedOn w:val="a0"/>
    <w:link w:val="a9"/>
    <w:uiPriority w:val="99"/>
    <w:semiHidden w:val="1"/>
    <w:rsid w:val="0029045A"/>
    <w:rPr>
      <w:rFonts w:ascii="Segoe UI" w:cs="Segoe UI" w:eastAsia="Times New Roman" w:hAnsi="Segoe UI"/>
      <w:sz w:val="18"/>
      <w:szCs w:val="18"/>
      <w:lang w:eastAsia="ru-RU"/>
    </w:rPr>
  </w:style>
  <w:style w:type="paragraph" w:styleId="ab">
    <w:name w:val="header"/>
    <w:basedOn w:val="a"/>
    <w:link w:val="ac"/>
    <w:uiPriority w:val="99"/>
    <w:unhideWhenUsed w:val="1"/>
    <w:rsid w:val="00861F4C"/>
    <w:pPr>
      <w:tabs>
        <w:tab w:val="center" w:pos="4844"/>
        <w:tab w:val="right" w:pos="9689"/>
      </w:tabs>
    </w:pPr>
  </w:style>
  <w:style w:type="character" w:styleId="ac" w:customStyle="1">
    <w:name w:val="Верхний колонтитул Знак"/>
    <w:basedOn w:val="a0"/>
    <w:link w:val="ab"/>
    <w:uiPriority w:val="99"/>
    <w:rsid w:val="00861F4C"/>
    <w:rPr>
      <w:rFonts w:ascii="Times New Roman" w:cs="Times New Roman" w:eastAsia="Times New Roman" w:hAnsi="Times New Roman"/>
      <w:sz w:val="24"/>
      <w:szCs w:val="24"/>
      <w:lang w:eastAsia="ru-RU"/>
    </w:rPr>
  </w:style>
  <w:style w:type="paragraph" w:styleId="ad">
    <w:name w:val="footer"/>
    <w:basedOn w:val="a"/>
    <w:link w:val="ae"/>
    <w:uiPriority w:val="99"/>
    <w:unhideWhenUsed w:val="1"/>
    <w:rsid w:val="00861F4C"/>
    <w:pPr>
      <w:tabs>
        <w:tab w:val="center" w:pos="4844"/>
        <w:tab w:val="right" w:pos="9689"/>
      </w:tabs>
    </w:pPr>
  </w:style>
  <w:style w:type="character" w:styleId="ae" w:customStyle="1">
    <w:name w:val="Нижний колонтитул Знак"/>
    <w:basedOn w:val="a0"/>
    <w:link w:val="ad"/>
    <w:uiPriority w:val="99"/>
    <w:rsid w:val="00861F4C"/>
    <w:rPr>
      <w:rFonts w:ascii="Times New Roman" w:cs="Times New Roman" w:eastAsia="Times New Roman" w:hAnsi="Times New Roman"/>
      <w:sz w:val="24"/>
      <w:szCs w:val="24"/>
      <w:lang w:eastAsia="ru-RU"/>
    </w:rPr>
  </w:style>
  <w:style w:type="character" w:styleId="af" w:customStyle="1">
    <w:name w:val="Основной текст_"/>
    <w:basedOn w:val="a0"/>
    <w:link w:val="10"/>
    <w:rsid w:val="0080665C"/>
    <w:rPr>
      <w:rFonts w:ascii="Times New Roman" w:cs="Times New Roman" w:eastAsia="Times New Roman" w:hAnsi="Times New Roman"/>
      <w:sz w:val="28"/>
      <w:szCs w:val="28"/>
    </w:rPr>
  </w:style>
  <w:style w:type="paragraph" w:styleId="10" w:customStyle="1">
    <w:name w:val="Основной текст1"/>
    <w:basedOn w:val="a"/>
    <w:link w:val="af"/>
    <w:rsid w:val="0080665C"/>
    <w:pPr>
      <w:widowControl w:val="0"/>
      <w:ind w:firstLine="360"/>
    </w:pPr>
    <w:rPr>
      <w:sz w:val="28"/>
      <w:szCs w:val="28"/>
      <w:lang w:eastAsia="en-US"/>
    </w:rPr>
  </w:style>
  <w:style w:type="paragraph" w:styleId="af0">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nospacing" w:customStyle="1">
    <w:name w:val="nospacing"/>
    <w:basedOn w:val="a"/>
    <w:rsid w:val="004933DA"/>
    <w:pPr>
      <w:spacing w:after="100" w:afterAutospacing="1" w:before="100" w:beforeAutospacing="1"/>
    </w:pPr>
    <w:rPr>
      <w:lang w:eastAsia="uk-UA"/>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458v5geHPXsgeHmjOAcnNRJlnw==">AMUW2mVt98jf46VWA5Juw5V9y3X4M0Vxjq9K1tDotsbg0glBgdLY+jqb2xqNkk0FH3nBHHu6OKvrZPb0A/8q4yVQj0fRTtRVpFJKm6StSaV9xjjdyG2jwwX14lKktiG4HC9+hBPT2NXk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2022-11-21T09:38:00Z</dcterms:created>
  <dc:creator>user</dc:creator>
</cp:coreProperties>
</file>